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B72" w:rsidRDefault="00D452C1">
      <w:pPr>
        <w:spacing w:after="194" w:line="244" w:lineRule="auto"/>
        <w:ind w:left="-5" w:hanging="10"/>
      </w:pPr>
      <w:bookmarkStart w:id="0" w:name="_GoBack"/>
      <w:bookmarkEnd w:id="0"/>
      <w:r>
        <w:rPr>
          <w:color w:val="181717"/>
          <w:sz w:val="20"/>
        </w:rPr>
        <w:t xml:space="preserve">Re:Sound (formerly known as the Neighbouring Rights Collective of Canada or “NRCC”) is a Canadian copyright collective that seeks to obtain equitable remuneration for music performers and record companies by licensing the use of recorded music for public performance and broadcast.  </w:t>
      </w:r>
      <w:r>
        <w:rPr>
          <w:noProof/>
        </w:rPr>
        <w:drawing>
          <wp:anchor distT="0" distB="0" distL="114300" distR="114300" simplePos="0" relativeHeight="251658240" behindDoc="0" locked="0" layoutInCell="1" allowOverlap="0">
            <wp:simplePos x="0" y="0"/>
            <wp:positionH relativeFrom="page">
              <wp:posOffset>0</wp:posOffset>
            </wp:positionH>
            <wp:positionV relativeFrom="page">
              <wp:posOffset>0</wp:posOffset>
            </wp:positionV>
            <wp:extent cx="7772400" cy="3681984"/>
            <wp:effectExtent l="0" t="0" r="0" b="0"/>
            <wp:wrapSquare wrapText="bothSides"/>
            <wp:docPr id="3415" name="Picture 3415"/>
            <wp:cNvGraphicFramePr/>
            <a:graphic xmlns:a="http://schemas.openxmlformats.org/drawingml/2006/main">
              <a:graphicData uri="http://schemas.openxmlformats.org/drawingml/2006/picture">
                <pic:pic xmlns:pic="http://schemas.openxmlformats.org/drawingml/2006/picture">
                  <pic:nvPicPr>
                    <pic:cNvPr id="3415" name="Picture 3415"/>
                    <pic:cNvPicPr/>
                  </pic:nvPicPr>
                  <pic:blipFill>
                    <a:blip r:embed="rId5"/>
                    <a:stretch>
                      <a:fillRect/>
                    </a:stretch>
                  </pic:blipFill>
                  <pic:spPr>
                    <a:xfrm>
                      <a:off x="0" y="0"/>
                      <a:ext cx="7772400" cy="3681984"/>
                    </a:xfrm>
                    <a:prstGeom prst="rect">
                      <a:avLst/>
                    </a:prstGeom>
                  </pic:spPr>
                </pic:pic>
              </a:graphicData>
            </a:graphic>
          </wp:anchor>
        </w:drawing>
      </w:r>
    </w:p>
    <w:p w:rsidR="008C7B72" w:rsidRDefault="00D452C1">
      <w:pPr>
        <w:spacing w:line="228" w:lineRule="auto"/>
        <w:ind w:left="-5" w:right="685" w:hanging="10"/>
      </w:pPr>
      <w:r>
        <w:rPr>
          <w:b/>
          <w:color w:val="DB303B"/>
          <w:sz w:val="24"/>
        </w:rPr>
        <w:t>What’s the difference between Re:Sound and SOCAN?</w:t>
      </w:r>
    </w:p>
    <w:p w:rsidR="008C7B72" w:rsidRDefault="00D452C1">
      <w:pPr>
        <w:spacing w:line="240" w:lineRule="auto"/>
        <w:ind w:left="-5" w:right="164" w:hanging="10"/>
        <w:jc w:val="both"/>
      </w:pPr>
      <w:r>
        <w:rPr>
          <w:color w:val="181717"/>
          <w:sz w:val="20"/>
        </w:rPr>
        <w:t xml:space="preserve">SOCAN represents the rights of songwriters, lyric authors, composers, and music publishers, while Re:Sound represents the rights of the performers who played on recordings and the record companies that released those recordings. SOCAN and its predecessors have existed in Canada for over 80 years, while Re:Sound is a relatively new company, founded in 1997 after amendments to Canada’s Copyright Act. </w:t>
      </w:r>
      <w:r>
        <w:rPr>
          <w:b/>
          <w:color w:val="DB303B"/>
          <w:sz w:val="24"/>
        </w:rPr>
        <w:t>What is the right to equitable remuneration?</w:t>
      </w:r>
    </w:p>
    <w:p w:rsidR="008C7B72" w:rsidRDefault="00D452C1">
      <w:pPr>
        <w:spacing w:after="194" w:line="244" w:lineRule="auto"/>
        <w:ind w:left="-5" w:right="70" w:hanging="10"/>
      </w:pPr>
      <w:r>
        <w:rPr>
          <w:color w:val="181717"/>
          <w:sz w:val="20"/>
        </w:rPr>
        <w:t>It is the right of music performers and record companies to be paid fairly for the public performance and broadcast of their recorded musical works. This right is sometimes referred to as a “neighbouring right”.</w:t>
      </w:r>
    </w:p>
    <w:p w:rsidR="008C7B72" w:rsidRDefault="00D452C1">
      <w:pPr>
        <w:spacing w:line="228" w:lineRule="auto"/>
        <w:ind w:left="-5" w:right="1273" w:hanging="10"/>
      </w:pPr>
      <w:r>
        <w:rPr>
          <w:b/>
          <w:color w:val="DB303B"/>
          <w:sz w:val="24"/>
        </w:rPr>
        <w:t>Why do we have to pay Re:Sound if we already pay SOCAN</w:t>
      </w:r>
    </w:p>
    <w:p w:rsidR="008C7B72" w:rsidRDefault="00D452C1">
      <w:pPr>
        <w:spacing w:line="244" w:lineRule="auto"/>
        <w:ind w:left="-5" w:right="70" w:hanging="10"/>
      </w:pPr>
      <w:r>
        <w:rPr>
          <w:color w:val="181717"/>
          <w:sz w:val="20"/>
        </w:rPr>
        <w:t>Both Re:Sound and SOCAN collect separate and distinct performance rights licence fees. In cases where both Re:Sound and SOCAN tariffs apply to the same business, that business must pay both collectives separately, in accordance with each one’s tariffs. When you pay SOCAN, you are paying the necessary public performance licence fees to songwriters, lyric authors, composers and music publishers. When you pay Re:Sound, you are paying the necessary public performance licence fees to the performers and makers of sound recordings. Paying one collective does not exempt you from paying the other.</w:t>
      </w:r>
    </w:p>
    <w:p w:rsidR="008C7B72" w:rsidRDefault="00D452C1">
      <w:pPr>
        <w:spacing w:line="228" w:lineRule="auto"/>
        <w:ind w:left="-5" w:right="-15" w:hanging="10"/>
      </w:pPr>
      <w:r>
        <w:rPr>
          <w:b/>
          <w:color w:val="DB303B"/>
          <w:sz w:val="24"/>
        </w:rPr>
        <w:t>lower than SOCAN’s?</w:t>
      </w:r>
    </w:p>
    <w:p w:rsidR="008C7B72" w:rsidRDefault="00D452C1">
      <w:pPr>
        <w:spacing w:after="195" w:line="240" w:lineRule="auto"/>
        <w:ind w:left="-5" w:hanging="10"/>
        <w:jc w:val="both"/>
      </w:pPr>
      <w:r>
        <w:rPr>
          <w:color w:val="181717"/>
          <w:sz w:val="20"/>
        </w:rPr>
        <w:t xml:space="preserve">Re:Sound’s tariff rates are generally lower than SOCAN’s because they apply to different rights that have been valued differently by the Copyright Board of Canada. Unlike  SOCAN that represents virtually the entire world’s repertoire of Copyrighted-protected music, Re:Sound represents a limited repertoire that excludes most recordings made in countries that are not part of the WIPO Rome Convention.  </w:t>
      </w:r>
    </w:p>
    <w:p w:rsidR="008C7B72" w:rsidRDefault="00D452C1">
      <w:pPr>
        <w:spacing w:after="195" w:line="240" w:lineRule="auto"/>
        <w:ind w:left="-5" w:hanging="10"/>
        <w:jc w:val="both"/>
      </w:pPr>
      <w:r>
        <w:rPr>
          <w:b/>
          <w:color w:val="DB303B"/>
          <w:sz w:val="24"/>
        </w:rPr>
        <w:t xml:space="preserve">Does Re:Sound have the right to collect fees retroactively (for past years)? </w:t>
      </w:r>
      <w:r>
        <w:rPr>
          <w:color w:val="181717"/>
          <w:sz w:val="20"/>
        </w:rPr>
        <w:t>Yes, but only when approved to do so by Canada’s Copyright Board.  Re:Sound’s Tariff 5 was approved retroactive to 2008. As such, Re:Sound has the right to collect licence fees under that tariff back to January 1, 2008.</w:t>
      </w:r>
    </w:p>
    <w:p w:rsidR="008C7B72" w:rsidRDefault="00D452C1">
      <w:pPr>
        <w:spacing w:line="228" w:lineRule="auto"/>
        <w:ind w:left="-5" w:right="-15" w:hanging="10"/>
      </w:pPr>
      <w:r>
        <w:rPr>
          <w:b/>
          <w:color w:val="DB303B"/>
          <w:sz w:val="24"/>
        </w:rPr>
        <w:t>Do Re:Sound’s tariffs apply to live music?</w:t>
      </w:r>
    </w:p>
    <w:p w:rsidR="008C7B72" w:rsidRDefault="00D452C1">
      <w:pPr>
        <w:spacing w:after="195" w:line="240" w:lineRule="auto"/>
        <w:ind w:left="-5" w:hanging="10"/>
        <w:jc w:val="both"/>
      </w:pPr>
      <w:r>
        <w:rPr>
          <w:color w:val="181717"/>
          <w:sz w:val="20"/>
        </w:rPr>
        <w:t>No, Re:Sound only deals with the public performance or broadcast of recorded music.</w:t>
      </w:r>
    </w:p>
    <w:p w:rsidR="008C7B72" w:rsidRDefault="00D452C1">
      <w:pPr>
        <w:spacing w:line="228" w:lineRule="auto"/>
        <w:ind w:left="-5" w:right="342" w:hanging="10"/>
      </w:pPr>
      <w:r>
        <w:rPr>
          <w:b/>
          <w:color w:val="DB303B"/>
          <w:sz w:val="24"/>
        </w:rPr>
        <w:t>Why is Re:Sound’s Tariff 5 titled “Use of Music to Accompany Live Events”?</w:t>
      </w:r>
    </w:p>
    <w:p w:rsidR="008C7B72" w:rsidRDefault="00D452C1">
      <w:pPr>
        <w:spacing w:after="272" w:line="240" w:lineRule="auto"/>
        <w:ind w:left="-5" w:hanging="10"/>
        <w:jc w:val="both"/>
      </w:pPr>
      <w:r>
        <w:rPr>
          <w:color w:val="181717"/>
          <w:sz w:val="20"/>
        </w:rPr>
        <w:t>It is called that because it applies to recorded music  publicly performed at live events rather than music  performed live and in-person such as a live performance by a band at a concert venue.  By law, Re:Sound may only seek equitable remuneration in relation to the public  performance or broadcast of recorded music, not live performances by musicians.  Don’t let the word “live” confuse you.</w:t>
      </w:r>
    </w:p>
    <w:p w:rsidR="008C7B72" w:rsidRDefault="00D452C1">
      <w:pPr>
        <w:spacing w:line="261" w:lineRule="auto"/>
        <w:ind w:right="138"/>
        <w:jc w:val="both"/>
      </w:pPr>
      <w:r>
        <w:rPr>
          <w:b/>
          <w:color w:val="181717"/>
          <w:sz w:val="20"/>
        </w:rPr>
        <w:t xml:space="preserve">IF YOU HAVE FURTHER QUESTIONS ABOUT SOCAN LICENSING, PLEASE CONTACT SOCAN </w:t>
      </w:r>
      <w:r>
        <w:rPr>
          <w:b/>
          <w:color w:val="DB303B"/>
          <w:sz w:val="24"/>
        </w:rPr>
        <w:t>at 1.866.944.6210 or licence@socan.ca.</w:t>
      </w:r>
      <w:r>
        <w:rPr>
          <w:noProof/>
        </w:rPr>
        <mc:AlternateContent>
          <mc:Choice Requires="wpg">
            <w:drawing>
              <wp:anchor distT="0" distB="0" distL="114300" distR="114300" simplePos="0" relativeHeight="251659264" behindDoc="0" locked="0" layoutInCell="1" allowOverlap="1">
                <wp:simplePos x="0" y="0"/>
                <wp:positionH relativeFrom="page">
                  <wp:posOffset>5562603</wp:posOffset>
                </wp:positionH>
                <wp:positionV relativeFrom="page">
                  <wp:posOffset>9246253</wp:posOffset>
                </wp:positionV>
                <wp:extent cx="1762783" cy="380352"/>
                <wp:effectExtent l="0" t="0" r="0" b="0"/>
                <wp:wrapTopAndBottom/>
                <wp:docPr id="3261" name="Group 3261"/>
                <wp:cNvGraphicFramePr/>
                <a:graphic xmlns:a="http://schemas.openxmlformats.org/drawingml/2006/main">
                  <a:graphicData uri="http://schemas.microsoft.com/office/word/2010/wordprocessingGroup">
                    <wpg:wgp>
                      <wpg:cNvGrpSpPr/>
                      <wpg:grpSpPr>
                        <a:xfrm>
                          <a:off x="0" y="0"/>
                          <a:ext cx="1762783" cy="380352"/>
                          <a:chOff x="0" y="0"/>
                          <a:chExt cx="1762783" cy="380352"/>
                        </a:xfrm>
                      </wpg:grpSpPr>
                      <wps:wsp>
                        <wps:cNvPr id="1228" name="Shape 1228"/>
                        <wps:cNvSpPr/>
                        <wps:spPr>
                          <a:xfrm>
                            <a:off x="0" y="0"/>
                            <a:ext cx="241313" cy="380352"/>
                          </a:xfrm>
                          <a:custGeom>
                            <a:avLst/>
                            <a:gdLst/>
                            <a:ahLst/>
                            <a:cxnLst/>
                            <a:rect l="0" t="0" r="0" b="0"/>
                            <a:pathLst>
                              <a:path w="241313" h="380352">
                                <a:moveTo>
                                  <a:pt x="133439" y="0"/>
                                </a:moveTo>
                                <a:cubicBezTo>
                                  <a:pt x="172809" y="0"/>
                                  <a:pt x="210629" y="8192"/>
                                  <a:pt x="237718" y="41415"/>
                                </a:cubicBezTo>
                                <a:lnTo>
                                  <a:pt x="197853" y="77724"/>
                                </a:lnTo>
                                <a:cubicBezTo>
                                  <a:pt x="185572" y="58801"/>
                                  <a:pt x="161556" y="46012"/>
                                  <a:pt x="133439" y="46012"/>
                                </a:cubicBezTo>
                                <a:cubicBezTo>
                                  <a:pt x="79248" y="46012"/>
                                  <a:pt x="62890" y="78740"/>
                                  <a:pt x="62890" y="101219"/>
                                </a:cubicBezTo>
                                <a:cubicBezTo>
                                  <a:pt x="62890" y="192736"/>
                                  <a:pt x="241313" y="138023"/>
                                  <a:pt x="241313" y="268389"/>
                                </a:cubicBezTo>
                                <a:cubicBezTo>
                                  <a:pt x="241313" y="338442"/>
                                  <a:pt x="185077" y="380352"/>
                                  <a:pt x="115557" y="380352"/>
                                </a:cubicBezTo>
                                <a:cubicBezTo>
                                  <a:pt x="69024" y="380352"/>
                                  <a:pt x="24549" y="364516"/>
                                  <a:pt x="0" y="330251"/>
                                </a:cubicBezTo>
                                <a:lnTo>
                                  <a:pt x="40386" y="295504"/>
                                </a:lnTo>
                                <a:cubicBezTo>
                                  <a:pt x="57772" y="322072"/>
                                  <a:pt x="87935" y="334353"/>
                                  <a:pt x="117081" y="334353"/>
                                </a:cubicBezTo>
                                <a:cubicBezTo>
                                  <a:pt x="149276" y="334353"/>
                                  <a:pt x="189141" y="313881"/>
                                  <a:pt x="189141" y="274028"/>
                                </a:cubicBezTo>
                                <a:cubicBezTo>
                                  <a:pt x="189141" y="190691"/>
                                  <a:pt x="10744" y="242329"/>
                                  <a:pt x="10744" y="101219"/>
                                </a:cubicBezTo>
                                <a:cubicBezTo>
                                  <a:pt x="10744" y="58801"/>
                                  <a:pt x="46520" y="0"/>
                                  <a:pt x="13343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29" name="Shape 1229"/>
                        <wps:cNvSpPr/>
                        <wps:spPr>
                          <a:xfrm>
                            <a:off x="281196" y="2"/>
                            <a:ext cx="188633" cy="380349"/>
                          </a:xfrm>
                          <a:custGeom>
                            <a:avLst/>
                            <a:gdLst/>
                            <a:ahLst/>
                            <a:cxnLst/>
                            <a:rect l="0" t="0" r="0" b="0"/>
                            <a:pathLst>
                              <a:path w="188633" h="380349">
                                <a:moveTo>
                                  <a:pt x="188633" y="0"/>
                                </a:moveTo>
                                <a:lnTo>
                                  <a:pt x="188633" y="46000"/>
                                </a:lnTo>
                                <a:lnTo>
                                  <a:pt x="159003" y="48944"/>
                                </a:lnTo>
                                <a:cubicBezTo>
                                  <a:pt x="93244" y="62458"/>
                                  <a:pt x="52134" y="120848"/>
                                  <a:pt x="52134" y="190168"/>
                                </a:cubicBezTo>
                                <a:cubicBezTo>
                                  <a:pt x="52134" y="259499"/>
                                  <a:pt x="93244" y="317891"/>
                                  <a:pt x="159003" y="331406"/>
                                </a:cubicBezTo>
                                <a:lnTo>
                                  <a:pt x="188633" y="334350"/>
                                </a:lnTo>
                                <a:lnTo>
                                  <a:pt x="188633" y="380349"/>
                                </a:lnTo>
                                <a:lnTo>
                                  <a:pt x="148832" y="376582"/>
                                </a:lnTo>
                                <a:cubicBezTo>
                                  <a:pt x="59877" y="359260"/>
                                  <a:pt x="0" y="284102"/>
                                  <a:pt x="0" y="190168"/>
                                </a:cubicBezTo>
                                <a:cubicBezTo>
                                  <a:pt x="0" y="96245"/>
                                  <a:pt x="59877" y="21089"/>
                                  <a:pt x="148832" y="3767"/>
                                </a:cubicBezTo>
                                <a:lnTo>
                                  <a:pt x="18863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30" name="Shape 1230"/>
                        <wps:cNvSpPr/>
                        <wps:spPr>
                          <a:xfrm>
                            <a:off x="469829" y="0"/>
                            <a:ext cx="188645" cy="380352"/>
                          </a:xfrm>
                          <a:custGeom>
                            <a:avLst/>
                            <a:gdLst/>
                            <a:ahLst/>
                            <a:cxnLst/>
                            <a:rect l="0" t="0" r="0" b="0"/>
                            <a:pathLst>
                              <a:path w="188645" h="380352">
                                <a:moveTo>
                                  <a:pt x="12" y="0"/>
                                </a:moveTo>
                                <a:cubicBezTo>
                                  <a:pt x="110426" y="0"/>
                                  <a:pt x="188645" y="82829"/>
                                  <a:pt x="188645" y="190170"/>
                                </a:cubicBezTo>
                                <a:cubicBezTo>
                                  <a:pt x="188645" y="297523"/>
                                  <a:pt x="110426" y="380352"/>
                                  <a:pt x="12" y="380352"/>
                                </a:cubicBezTo>
                                <a:lnTo>
                                  <a:pt x="0" y="380350"/>
                                </a:lnTo>
                                <a:lnTo>
                                  <a:pt x="0" y="334352"/>
                                </a:lnTo>
                                <a:lnTo>
                                  <a:pt x="12" y="334353"/>
                                </a:lnTo>
                                <a:cubicBezTo>
                                  <a:pt x="82816" y="334353"/>
                                  <a:pt x="136499" y="269405"/>
                                  <a:pt x="136499" y="190170"/>
                                </a:cubicBezTo>
                                <a:cubicBezTo>
                                  <a:pt x="136499" y="110947"/>
                                  <a:pt x="82816" y="46000"/>
                                  <a:pt x="12" y="46000"/>
                                </a:cubicBezTo>
                                <a:lnTo>
                                  <a:pt x="0" y="46001"/>
                                </a:lnTo>
                                <a:lnTo>
                                  <a:pt x="0" y="2"/>
                                </a:lnTo>
                                <a:lnTo>
                                  <a:pt x="1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31" name="Shape 1231"/>
                        <wps:cNvSpPr/>
                        <wps:spPr>
                          <a:xfrm>
                            <a:off x="706562" y="2"/>
                            <a:ext cx="323075" cy="380340"/>
                          </a:xfrm>
                          <a:custGeom>
                            <a:avLst/>
                            <a:gdLst/>
                            <a:ahLst/>
                            <a:cxnLst/>
                            <a:rect l="0" t="0" r="0" b="0"/>
                            <a:pathLst>
                              <a:path w="323075" h="380340">
                                <a:moveTo>
                                  <a:pt x="188620" y="0"/>
                                </a:moveTo>
                                <a:cubicBezTo>
                                  <a:pt x="236182" y="0"/>
                                  <a:pt x="286271" y="17882"/>
                                  <a:pt x="315417" y="56235"/>
                                </a:cubicBezTo>
                                <a:lnTo>
                                  <a:pt x="274510" y="87414"/>
                                </a:lnTo>
                                <a:cubicBezTo>
                                  <a:pt x="254064" y="60846"/>
                                  <a:pt x="220332" y="46000"/>
                                  <a:pt x="187096" y="46000"/>
                                </a:cubicBezTo>
                                <a:cubicBezTo>
                                  <a:pt x="105804" y="46000"/>
                                  <a:pt x="52133" y="110947"/>
                                  <a:pt x="52133" y="193243"/>
                                </a:cubicBezTo>
                                <a:cubicBezTo>
                                  <a:pt x="52133" y="269405"/>
                                  <a:pt x="102743" y="334340"/>
                                  <a:pt x="187096" y="334340"/>
                                </a:cubicBezTo>
                                <a:cubicBezTo>
                                  <a:pt x="228511" y="334340"/>
                                  <a:pt x="260197" y="315925"/>
                                  <a:pt x="281686" y="285762"/>
                                </a:cubicBezTo>
                                <a:lnTo>
                                  <a:pt x="323075" y="316954"/>
                                </a:lnTo>
                                <a:cubicBezTo>
                                  <a:pt x="312344" y="331774"/>
                                  <a:pt x="268884" y="380340"/>
                                  <a:pt x="186080" y="380340"/>
                                </a:cubicBezTo>
                                <a:cubicBezTo>
                                  <a:pt x="71057" y="380340"/>
                                  <a:pt x="0" y="284252"/>
                                  <a:pt x="0" y="193243"/>
                                </a:cubicBezTo>
                                <a:cubicBezTo>
                                  <a:pt x="0" y="80785"/>
                                  <a:pt x="77191" y="0"/>
                                  <a:pt x="188620" y="0"/>
                                </a:cubicBezTo>
                                <a:close/>
                              </a:path>
                            </a:pathLst>
                          </a:custGeom>
                          <a:ln w="0" cap="flat">
                            <a:miter lim="127000"/>
                          </a:ln>
                        </wps:spPr>
                        <wps:style>
                          <a:lnRef idx="0">
                            <a:srgbClr val="000000">
                              <a:alpha val="0"/>
                            </a:srgbClr>
                          </a:lnRef>
                          <a:fillRef idx="1">
                            <a:srgbClr val="DB303B"/>
                          </a:fillRef>
                          <a:effectRef idx="0">
                            <a:scrgbClr r="0" g="0" b="0"/>
                          </a:effectRef>
                          <a:fontRef idx="none"/>
                        </wps:style>
                        <wps:bodyPr/>
                      </wps:wsp>
                      <wps:wsp>
                        <wps:cNvPr id="1232" name="Shape 1232"/>
                        <wps:cNvSpPr/>
                        <wps:spPr>
                          <a:xfrm>
                            <a:off x="1042955" y="9208"/>
                            <a:ext cx="178930" cy="361938"/>
                          </a:xfrm>
                          <a:custGeom>
                            <a:avLst/>
                            <a:gdLst/>
                            <a:ahLst/>
                            <a:cxnLst/>
                            <a:rect l="0" t="0" r="0" b="0"/>
                            <a:pathLst>
                              <a:path w="178930" h="361938">
                                <a:moveTo>
                                  <a:pt x="159500" y="0"/>
                                </a:moveTo>
                                <a:lnTo>
                                  <a:pt x="178930" y="0"/>
                                </a:lnTo>
                                <a:lnTo>
                                  <a:pt x="178930" y="63388"/>
                                </a:lnTo>
                                <a:lnTo>
                                  <a:pt x="110427" y="229539"/>
                                </a:lnTo>
                                <a:lnTo>
                                  <a:pt x="178930" y="229539"/>
                                </a:lnTo>
                                <a:lnTo>
                                  <a:pt x="178930" y="272479"/>
                                </a:lnTo>
                                <a:lnTo>
                                  <a:pt x="93053" y="272479"/>
                                </a:lnTo>
                                <a:lnTo>
                                  <a:pt x="57252" y="361938"/>
                                </a:lnTo>
                                <a:lnTo>
                                  <a:pt x="0" y="361938"/>
                                </a:lnTo>
                                <a:lnTo>
                                  <a:pt x="15950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33" name="Shape 1233"/>
                        <wps:cNvSpPr/>
                        <wps:spPr>
                          <a:xfrm>
                            <a:off x="1221886" y="9208"/>
                            <a:ext cx="179946" cy="361938"/>
                          </a:xfrm>
                          <a:custGeom>
                            <a:avLst/>
                            <a:gdLst/>
                            <a:ahLst/>
                            <a:cxnLst/>
                            <a:rect l="0" t="0" r="0" b="0"/>
                            <a:pathLst>
                              <a:path w="179946" h="361938">
                                <a:moveTo>
                                  <a:pt x="0" y="0"/>
                                </a:moveTo>
                                <a:lnTo>
                                  <a:pt x="25045" y="0"/>
                                </a:lnTo>
                                <a:lnTo>
                                  <a:pt x="179946" y="361938"/>
                                </a:lnTo>
                                <a:lnTo>
                                  <a:pt x="122682" y="361938"/>
                                </a:lnTo>
                                <a:lnTo>
                                  <a:pt x="86385" y="272479"/>
                                </a:lnTo>
                                <a:lnTo>
                                  <a:pt x="0" y="272479"/>
                                </a:lnTo>
                                <a:lnTo>
                                  <a:pt x="0" y="229539"/>
                                </a:lnTo>
                                <a:lnTo>
                                  <a:pt x="68504" y="229539"/>
                                </a:lnTo>
                                <a:lnTo>
                                  <a:pt x="1016" y="63386"/>
                                </a:lnTo>
                                <a:lnTo>
                                  <a:pt x="1" y="63386"/>
                                </a:lnTo>
                                <a:lnTo>
                                  <a:pt x="0" y="6338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34" name="Shape 1234"/>
                        <wps:cNvSpPr/>
                        <wps:spPr>
                          <a:xfrm>
                            <a:off x="1448890" y="9208"/>
                            <a:ext cx="313893" cy="361938"/>
                          </a:xfrm>
                          <a:custGeom>
                            <a:avLst/>
                            <a:gdLst/>
                            <a:ahLst/>
                            <a:cxnLst/>
                            <a:rect l="0" t="0" r="0" b="0"/>
                            <a:pathLst>
                              <a:path w="313893" h="361938">
                                <a:moveTo>
                                  <a:pt x="0" y="0"/>
                                </a:moveTo>
                                <a:lnTo>
                                  <a:pt x="64415" y="0"/>
                                </a:lnTo>
                                <a:lnTo>
                                  <a:pt x="263804" y="297523"/>
                                </a:lnTo>
                                <a:lnTo>
                                  <a:pt x="264808" y="297523"/>
                                </a:lnTo>
                                <a:lnTo>
                                  <a:pt x="264808" y="0"/>
                                </a:lnTo>
                                <a:lnTo>
                                  <a:pt x="313893" y="0"/>
                                </a:lnTo>
                                <a:lnTo>
                                  <a:pt x="313893" y="361938"/>
                                </a:lnTo>
                                <a:lnTo>
                                  <a:pt x="251523" y="361938"/>
                                </a:lnTo>
                                <a:lnTo>
                                  <a:pt x="50102" y="64415"/>
                                </a:lnTo>
                                <a:lnTo>
                                  <a:pt x="49085" y="64415"/>
                                </a:lnTo>
                                <a:lnTo>
                                  <a:pt x="49085" y="361938"/>
                                </a:lnTo>
                                <a:lnTo>
                                  <a:pt x="0" y="36193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w15="http://schemas.microsoft.com/office/word/2012/wordml">
            <w:pict>
              <v:group w14:anchorId="751C74DB" id="Group 3261" o:spid="_x0000_s1026" style="position:absolute;margin-left:438pt;margin-top:728.05pt;width:138.8pt;height:29.95pt;z-index:251659264;mso-position-horizontal-relative:page;mso-position-vertical-relative:page" coordsize="17627,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">
                <v:shape id="Shape 1228" o:spid="_x0000_s1027" style="position:absolute;width:2413;height:3803;visibility:visible;mso-wrap-style:square;v-text-anchor:top" coordsize="241313,380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l3NMUA&#10;AADdAAAADwAAAGRycy9kb3ducmV2LnhtbESPQW/CMAyF75P2HyJP4jZSioRYR0AwxDSJE3Q/wGpM&#10;09E4VZPR7t/PByRutt7ze59Xm9G36kZ9bAIbmE0zUMRVsA3XBr7Lw+sSVEzIFtvAZOCPImzWz08r&#10;LGwY+ES3c6qVhHAs0IBLqSu0jpUjj3EaOmLRLqH3mGTta217HCTctzrPsoX22LA0OOzow1F1Pf96&#10;A+GYhrfFZ/ZTtRcuy/nutHfbnTGTl3H7DirRmB7m+/WXFfw8F1z5Rkb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uXc0xQAAAN0AAAAPAAAAAAAAAAAAAAAAAJgCAABkcnMv&#10;ZG93bnJldi54bWxQSwUGAAAAAAQABAD1AAAAigMAAAAA&#10;" path="m133439,v39370,,77190,8192,104279,41415l197853,77724c185572,58801,161556,46012,133439,46012v-54191,,-70549,32728,-70549,55207c62890,192736,241313,138023,241313,268389v,70053,-56236,111963,-125756,111963c69024,380352,24549,364516,,330251l40386,295504v17386,26568,47549,38849,76695,38849c149276,334353,189141,313881,189141,274028v,-83337,-178397,-31699,-178397,-172809c10744,58801,46520,,133439,xe" fillcolor="#181717" stroked="f" strokeweight="0">
                  <v:stroke miterlimit="83231f" joinstyle="miter"/>
                  <v:path arrowok="t" textboxrect="0,0,241313,380352"/>
                </v:shape>
                <v:shape id="Shape 1229" o:spid="_x0000_s1028" style="position:absolute;left:2811;width:1887;height:3803;visibility:visible;mso-wrap-style:square;v-text-anchor:top" coordsize="188633,380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kUDsQA&#10;AADdAAAADwAAAGRycy9kb3ducmV2LnhtbESPT4vCMBDF7wt+hzCCl0VTexC3GkUEwYsH/7Eex2Zs&#10;is2kNFHrfvqNIHib4b3fmzfTeWsrcafGl44VDAcJCOLc6ZILBYf9qj8G4QOyxsoxKXiSh/ms8zXF&#10;TLsHb+m+C4WIIewzVGBCqDMpfW7Ioh+4mjhqF9dYDHFtCqkbfMRwW8k0SUbSYsnxgsGaloby6+5m&#10;Y43znzu2vja/5X6RuFNx/N7wUKlet11MQARqw8f8ptc6cmn6A69v4gh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ZFA7EAAAA3QAAAA8AAAAAAAAAAAAAAAAAmAIAAGRycy9k&#10;b3ducmV2LnhtbFBLBQYAAAAABAAEAPUAAACJAwAAAAA=&#10;" path="m188633,r,46000l159003,48944c93244,62458,52134,120848,52134,190168v,69331,41110,127723,106869,141238l188633,334350r,45999l148832,376582c59877,359260,,284102,,190168,,96245,59877,21089,148832,3767l188633,xe" fillcolor="#181717" stroked="f" strokeweight="0">
                  <v:stroke miterlimit="83231f" joinstyle="miter"/>
                  <v:path arrowok="t" textboxrect="0,0,188633,380349"/>
                </v:shape>
                <v:shape id="Shape 1230" o:spid="_x0000_s1029" style="position:absolute;left:4698;width:1886;height:3803;visibility:visible;mso-wrap-style:square;v-text-anchor:top" coordsize="188645,380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dtsUA&#10;AADdAAAADwAAAGRycy9kb3ducmV2LnhtbESPTW/CMAyG75P4D5GRdoOUIgHrCIhNm4R2mYBx4OY1&#10;po1onKrJoPz7+TBpN1t+Px4v171v1JW66AIbmIwzUMRlsI4rA1+H99ECVEzIFpvAZOBOEdarwcMS&#10;CxtuvKPrPlVKQjgWaKBOqS20jmVNHuM4tMRyO4fOY5K1q7Tt8CbhvtF5ls20R8fSUGNLrzWVl/2P&#10;l1730udP1gb9xu7z9BHn0+P225jHYb95BpWoT//iP/fWCn4+FX75Rk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aV22xQAAAN0AAAAPAAAAAAAAAAAAAAAAAJgCAABkcnMv&#10;ZG93bnJldi54bWxQSwUGAAAAAAQABAD1AAAAigMAAAAA&#10;" path="m12,c110426,,188645,82829,188645,190170v,107353,-78219,190182,-188633,190182l,380350,,334352r12,1c82816,334353,136499,269405,136499,190170,136499,110947,82816,46000,12,46000r-12,1l,2,12,xe" fillcolor="#181717" stroked="f" strokeweight="0">
                  <v:stroke miterlimit="83231f" joinstyle="miter"/>
                  <v:path arrowok="t" textboxrect="0,0,188645,380352"/>
                </v:shape>
                <v:shape id="Shape 1231" o:spid="_x0000_s1030" style="position:absolute;left:7065;width:3231;height:3803;visibility:visible;mso-wrap-style:square;v-text-anchor:top" coordsize="323075,380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p/sQA&#10;AADdAAAADwAAAGRycy9kb3ducmV2LnhtbERPS2vCQBC+C/0PyxR6040GiqRugrQUWiz4aC7exuyY&#10;hGZnw+42xn/vFgre5uN7zqoYTScGcr61rGA+S0AQV1a3XCsov9+nSxA+IGvsLJOCK3ko8ofJCjNt&#10;L7yn4RBqEUPYZ6igCaHPpPRVQwb9zPbEkTtbZzBE6GqpHV5iuOnkIkmepcGWY0ODPb02VP0cfo0C&#10;n8o0uGH/+bY9He1mV5dfxpVKPT2O6xcQgcZwF/+7P3Scv0jn8PdNPEH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qf7EAAAA3QAAAA8AAAAAAAAAAAAAAAAAmAIAAGRycy9k&#10;b3ducmV2LnhtbFBLBQYAAAAABAAEAPUAAACJAwAAAAA=&#10;" path="m188620,v47562,,97651,17882,126797,56235l274510,87414c254064,60846,220332,46000,187096,46000v-81292,,-134963,64947,-134963,147243c52133,269405,102743,334340,187096,334340v41415,,73101,-18415,94590,-48578l323075,316954v-10731,14820,-54191,63386,-136995,63386c71057,380340,,284252,,193243,,80785,77191,,188620,xe" fillcolor="#db303b" stroked="f" strokeweight="0">
                  <v:stroke miterlimit="83231f" joinstyle="miter"/>
                  <v:path arrowok="t" textboxrect="0,0,323075,380340"/>
                </v:shape>
                <v:shape id="Shape 1232" o:spid="_x0000_s1031" style="position:absolute;left:10429;top:92;width:1789;height:3619;visibility:visible;mso-wrap-style:square;v-text-anchor:top" coordsize="178930,361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1YqMMA&#10;AADdAAAADwAAAGRycy9kb3ducmV2LnhtbERPTWvCQBC9F/wPyxS86cYIUlJXkYKoF8FU2h7H7Jgs&#10;ZmdjdtXor+8WhN7m8T5nOu9sLa7UeuNYwWiYgCAunDZcKth/LgdvIHxA1lg7JgV38jCf9V6mmGl3&#10;4x1d81CKGMI+QwVVCE0mpS8qsuiHriGO3NG1FkOEbSl1i7cYbmuZJslEWjQcGyps6KOi4pRfrILx&#10;ZHtJv3/MQ65yPzospfk6b3Kl+q/d4h1EoC78i5/utY7z03EKf9/EE+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1YqMMAAADdAAAADwAAAAAAAAAAAAAAAACYAgAAZHJzL2Rv&#10;d25yZXYueG1sUEsFBgAAAAAEAAQA9QAAAIgDAAAAAA==&#10;" path="m159500,r19430,l178930,63388,110427,229539r68503,l178930,272479r-85877,l57252,361938,,361938,159500,xe" fillcolor="#181717" stroked="f" strokeweight="0">
                  <v:stroke miterlimit="83231f" joinstyle="miter"/>
                  <v:path arrowok="t" textboxrect="0,0,178930,361938"/>
                </v:shape>
                <v:shape id="Shape 1233" o:spid="_x0000_s1032" style="position:absolute;left:12218;top:92;width:1800;height:3619;visibility:visible;mso-wrap-style:square;v-text-anchor:top" coordsize="179946,361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rPsIA&#10;AADdAAAADwAAAGRycy9kb3ducmV2LnhtbERPTWsCMRC9C/0PYQq9uVkVil2NUiyC2pO2rtdhM262&#10;3UyWJNXtv28Eobd5vM+ZL3vbigv50DhWMMpyEMSV0w3XCj4/1sMpiBCRNbaOScEvBVguHgZzLLS7&#10;8p4uh1iLFMKhQAUmxq6QMlSGLIbMdcSJOztvMSboa6k9XlO4beU4z5+lxYZTg8GOVoaq78OPVXB6&#10;L/ENzer4FfhlW5Ju/a4cKfX02L/OQETq47/47t7oNH88mcDtm3SC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e6s+wgAAAN0AAAAPAAAAAAAAAAAAAAAAAJgCAABkcnMvZG93&#10;bnJldi54bWxQSwUGAAAAAAQABAD1AAAAhwMAAAAA&#10;" path="m,l25045,,179946,361938r-57264,l86385,272479,,272479,,229539r68504,l1016,63386r-1015,l,63388,,xe" fillcolor="#181717" stroked="f" strokeweight="0">
                  <v:stroke miterlimit="83231f" joinstyle="miter"/>
                  <v:path arrowok="t" textboxrect="0,0,179946,361938"/>
                </v:shape>
                <v:shape id="Shape 1234" o:spid="_x0000_s1033" style="position:absolute;left:14488;top:92;width:3139;height:3619;visibility:visible;mso-wrap-style:square;v-text-anchor:top" coordsize="313893,361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uYg8QA&#10;AADdAAAADwAAAGRycy9kb3ducmV2LnhtbERP22oCMRB9F/yHMELfatYLXrZG0UJtKVRQ+wHDZtys&#10;bibrJl3Xv28KBd/mcK6zWLW2FA3VvnCsYNBPQBBnThecK/g+vj3PQPiArLF0TAru5GG17HYWmGp3&#10;4z01h5CLGMI+RQUmhCqV0meGLPq+q4gjd3K1xRBhnUtd4y2G21IOk2QiLRYcGwxW9Goouxx+rIL3&#10;ZjLfJufRrr0PPm1zMZvp13Wj1FOvXb+ACNSGh/jf/aHj/OFoDH/fxB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rmIPEAAAA3QAAAA8AAAAAAAAAAAAAAAAAmAIAAGRycy9k&#10;b3ducmV2LnhtbFBLBQYAAAAABAAEAPUAAACJAwAAAAA=&#10;" path="m,l64415,,263804,297523r1004,l264808,r49085,l313893,361938r-62370,l50102,64415r-1017,l49085,361938,,361938,,xe" fillcolor="#181717" stroked="f" strokeweight="0">
                  <v:stroke miterlimit="83231f" joinstyle="miter"/>
                  <v:path arrowok="t" textboxrect="0,0,313893,361938"/>
                </v:shape>
                <w10:wrap type="topAndBottom" anchorx="page" anchory="page"/>
              </v:group>
            </w:pict>
          </mc:Fallback>
        </mc:AlternateContent>
      </w:r>
    </w:p>
    <w:sectPr w:rsidR="008C7B72">
      <w:pgSz w:w="12240" w:h="15840"/>
      <w:pgMar w:top="1440" w:right="819" w:bottom="1440" w:left="720" w:header="720" w:footer="720" w:gutter="0"/>
      <w:cols w:num="2" w:space="2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B72"/>
    <w:rsid w:val="005A6CB2"/>
    <w:rsid w:val="008C7B72"/>
    <w:rsid w:val="00CD17E6"/>
    <w:rsid w:val="00D45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2620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Ing</dc:creator>
  <cp:lastModifiedBy>Emily Harper-Hawkins</cp:lastModifiedBy>
  <cp:revision>2</cp:revision>
  <dcterms:created xsi:type="dcterms:W3CDTF">2013-04-26T18:00:00Z</dcterms:created>
  <dcterms:modified xsi:type="dcterms:W3CDTF">2013-04-26T18:00:00Z</dcterms:modified>
</cp:coreProperties>
</file>